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6" w:rsidRPr="00935C56" w:rsidRDefault="00935C56" w:rsidP="00935C56">
      <w:pPr>
        <w:pStyle w:val="Ttulo1"/>
        <w:rPr>
          <w:szCs w:val="24"/>
        </w:rPr>
      </w:pPr>
    </w:p>
    <w:p w:rsidR="00935C56" w:rsidRPr="00935C56" w:rsidRDefault="00935C56" w:rsidP="00935C56">
      <w:pPr>
        <w:pStyle w:val="Ttulo1"/>
        <w:jc w:val="both"/>
        <w:rPr>
          <w:szCs w:val="24"/>
        </w:rPr>
      </w:pPr>
      <w:r w:rsidRPr="00935C56">
        <w:rPr>
          <w:szCs w:val="24"/>
        </w:rPr>
        <w:t>PORTARIA Nº 002/2015</w:t>
      </w:r>
    </w:p>
    <w:p w:rsidR="00935C56" w:rsidRPr="00935C56" w:rsidRDefault="00935C56" w:rsidP="00935C56">
      <w:pPr>
        <w:rPr>
          <w:rFonts w:ascii="Arial" w:hAnsi="Arial" w:cs="Arial"/>
        </w:rPr>
      </w:pPr>
    </w:p>
    <w:p w:rsidR="00935C56" w:rsidRPr="00935C56" w:rsidRDefault="00935C56" w:rsidP="00935C56">
      <w:pPr>
        <w:pStyle w:val="Recuodecorpodetexto2"/>
        <w:ind w:left="3600" w:firstLine="0"/>
        <w:rPr>
          <w:sz w:val="24"/>
          <w:szCs w:val="24"/>
        </w:rPr>
      </w:pPr>
      <w:r w:rsidRPr="00935C56">
        <w:rPr>
          <w:sz w:val="24"/>
          <w:szCs w:val="24"/>
        </w:rPr>
        <w:t>NOMEIA FONOAUDIÓLOGA COMO COLABO</w:t>
      </w:r>
      <w:r>
        <w:rPr>
          <w:sz w:val="24"/>
          <w:szCs w:val="24"/>
        </w:rPr>
        <w:t>-</w:t>
      </w:r>
      <w:r w:rsidRPr="00935C56">
        <w:rPr>
          <w:sz w:val="24"/>
          <w:szCs w:val="24"/>
        </w:rPr>
        <w:t>RADORA DO CRFa-1</w:t>
      </w:r>
      <w:r w:rsidRPr="00935C56">
        <w:rPr>
          <w:sz w:val="24"/>
          <w:szCs w:val="24"/>
          <w:vertAlign w:val="superscript"/>
        </w:rPr>
        <w:t>a</w:t>
      </w:r>
      <w:r w:rsidRPr="00935C56">
        <w:rPr>
          <w:sz w:val="24"/>
          <w:szCs w:val="24"/>
        </w:rPr>
        <w:t xml:space="preserve">. REGIÃO </w:t>
      </w:r>
      <w:r>
        <w:rPr>
          <w:sz w:val="24"/>
          <w:szCs w:val="24"/>
        </w:rPr>
        <w:t xml:space="preserve">E REPRE-SENTANTE </w:t>
      </w:r>
      <w:r w:rsidRPr="00935C56">
        <w:rPr>
          <w:sz w:val="24"/>
          <w:szCs w:val="24"/>
        </w:rPr>
        <w:t>JUNTO AO GT DE DISFAGIA</w:t>
      </w:r>
      <w:r>
        <w:rPr>
          <w:sz w:val="24"/>
          <w:szCs w:val="24"/>
        </w:rPr>
        <w:t>, COORDENADO PELO CFFA</w:t>
      </w:r>
    </w:p>
    <w:p w:rsidR="00935C56" w:rsidRPr="00935C56" w:rsidRDefault="00935C56" w:rsidP="00935C56">
      <w:pPr>
        <w:pStyle w:val="Recuodecorpodetexto2"/>
        <w:rPr>
          <w:sz w:val="24"/>
          <w:szCs w:val="24"/>
        </w:rPr>
      </w:pPr>
    </w:p>
    <w:p w:rsidR="00935C56" w:rsidRPr="00935C56" w:rsidRDefault="00935C56" w:rsidP="00935C56">
      <w:pPr>
        <w:rPr>
          <w:rFonts w:ascii="Arial" w:hAnsi="Arial" w:cs="Arial"/>
        </w:rPr>
      </w:pPr>
    </w:p>
    <w:p w:rsidR="00935C56" w:rsidRPr="00935C56" w:rsidRDefault="00935C56" w:rsidP="00935C56">
      <w:pPr>
        <w:jc w:val="center"/>
        <w:rPr>
          <w:rFonts w:ascii="Arial" w:hAnsi="Arial" w:cs="Arial"/>
        </w:rPr>
      </w:pPr>
    </w:p>
    <w:p w:rsidR="00935C56" w:rsidRPr="00935C56" w:rsidRDefault="00935C56" w:rsidP="00935C56">
      <w:pPr>
        <w:pStyle w:val="Estilo1"/>
        <w:rPr>
          <w:szCs w:val="24"/>
        </w:rPr>
      </w:pPr>
      <w:r w:rsidRPr="00935C56">
        <w:rPr>
          <w:szCs w:val="24"/>
        </w:rPr>
        <w:t>A presidente do CONSELHO REGIONAL DE FONOAUDIOLOGIA 1ª REGIÃO, no uso de suas atribuições legais e regimentais;</w:t>
      </w:r>
    </w:p>
    <w:p w:rsidR="00935C56" w:rsidRPr="00935C56" w:rsidRDefault="00935C56" w:rsidP="00935C56">
      <w:pPr>
        <w:jc w:val="both"/>
        <w:rPr>
          <w:rFonts w:ascii="Arial" w:hAnsi="Arial" w:cs="Arial"/>
        </w:rPr>
      </w:pPr>
    </w:p>
    <w:p w:rsidR="00935C56" w:rsidRPr="00935C56" w:rsidRDefault="00935C56" w:rsidP="00935C56">
      <w:pPr>
        <w:jc w:val="both"/>
        <w:rPr>
          <w:rFonts w:ascii="Arial" w:hAnsi="Arial" w:cs="Arial"/>
        </w:rPr>
      </w:pPr>
      <w:r w:rsidRPr="00935C56">
        <w:rPr>
          <w:rFonts w:ascii="Arial" w:hAnsi="Arial" w:cs="Arial"/>
        </w:rPr>
        <w:tab/>
        <w:t>Considerando a reativação do Grupo de Trabalho de Disfagia, coordenado pelo Conselho Federal de Fonoaudiologia, conforme comunicação feita pelo Ofício-Circular Nº 016/2015, de 30/01/2015, do CFFa;</w:t>
      </w:r>
    </w:p>
    <w:p w:rsidR="00935C56" w:rsidRPr="00935C56" w:rsidRDefault="00935C56" w:rsidP="00935C56">
      <w:pPr>
        <w:jc w:val="both"/>
        <w:rPr>
          <w:rFonts w:ascii="Arial" w:hAnsi="Arial" w:cs="Arial"/>
        </w:rPr>
      </w:pPr>
    </w:p>
    <w:p w:rsidR="00935C56" w:rsidRPr="00935C56" w:rsidRDefault="00935C56" w:rsidP="00935C56">
      <w:pPr>
        <w:ind w:firstLine="708"/>
        <w:jc w:val="both"/>
        <w:rPr>
          <w:rFonts w:ascii="Arial" w:hAnsi="Arial" w:cs="Arial"/>
        </w:rPr>
      </w:pPr>
      <w:r w:rsidRPr="00935C56">
        <w:rPr>
          <w:rFonts w:ascii="Arial" w:hAnsi="Arial" w:cs="Arial"/>
        </w:rPr>
        <w:t>Considerando a necessidade de indicar um representante do CRFa-1ª. Região para atuar junto ao citado Grupo de Trabalho;</w:t>
      </w:r>
    </w:p>
    <w:p w:rsidR="00935C56" w:rsidRPr="00935C56" w:rsidRDefault="00935C56" w:rsidP="00935C56">
      <w:pPr>
        <w:ind w:firstLine="708"/>
        <w:jc w:val="both"/>
        <w:rPr>
          <w:rFonts w:ascii="Arial" w:hAnsi="Arial" w:cs="Arial"/>
        </w:rPr>
      </w:pPr>
    </w:p>
    <w:p w:rsidR="00935C56" w:rsidRPr="00935C56" w:rsidRDefault="00935C56" w:rsidP="00935C56">
      <w:pPr>
        <w:ind w:firstLine="708"/>
        <w:jc w:val="both"/>
        <w:rPr>
          <w:rFonts w:ascii="Arial" w:hAnsi="Arial" w:cs="Arial"/>
        </w:rPr>
      </w:pPr>
      <w:r w:rsidRPr="00935C56">
        <w:rPr>
          <w:rFonts w:ascii="Arial" w:hAnsi="Arial" w:cs="Arial"/>
        </w:rPr>
        <w:t>Considerando o decidido pela Diretoria, na reunião realizada nesta data;</w:t>
      </w:r>
    </w:p>
    <w:p w:rsidR="00935C56" w:rsidRPr="00935C56" w:rsidRDefault="00935C56" w:rsidP="00935C56">
      <w:pPr>
        <w:ind w:firstLine="708"/>
        <w:jc w:val="both"/>
        <w:rPr>
          <w:rFonts w:ascii="Arial" w:hAnsi="Arial" w:cs="Arial"/>
        </w:rPr>
      </w:pPr>
    </w:p>
    <w:p w:rsidR="00935C56" w:rsidRPr="00935C56" w:rsidRDefault="00935C56" w:rsidP="00935C56">
      <w:pPr>
        <w:ind w:firstLine="708"/>
        <w:jc w:val="both"/>
        <w:rPr>
          <w:rFonts w:ascii="Arial" w:hAnsi="Arial" w:cs="Arial"/>
        </w:rPr>
      </w:pPr>
    </w:p>
    <w:p w:rsidR="00935C56" w:rsidRPr="00935C56" w:rsidRDefault="00935C56" w:rsidP="00935C56">
      <w:pPr>
        <w:jc w:val="both"/>
        <w:rPr>
          <w:rFonts w:ascii="Arial" w:hAnsi="Arial" w:cs="Arial"/>
        </w:rPr>
      </w:pPr>
      <w:r w:rsidRPr="00935C56">
        <w:rPr>
          <w:rFonts w:ascii="Arial" w:hAnsi="Arial" w:cs="Arial"/>
        </w:rPr>
        <w:tab/>
      </w:r>
      <w:r w:rsidRPr="00935C56">
        <w:rPr>
          <w:rFonts w:ascii="Arial" w:hAnsi="Arial" w:cs="Arial"/>
          <w:b/>
        </w:rPr>
        <w:t>RESOLVE</w:t>
      </w:r>
      <w:r w:rsidRPr="00935C56">
        <w:rPr>
          <w:rFonts w:ascii="Arial" w:hAnsi="Arial" w:cs="Arial"/>
        </w:rPr>
        <w:t>, “ad referendum” do Plenário</w:t>
      </w:r>
      <w:r w:rsidRPr="00935C56">
        <w:rPr>
          <w:rFonts w:ascii="Arial" w:hAnsi="Arial" w:cs="Arial"/>
          <w:b/>
        </w:rPr>
        <w:t>:</w:t>
      </w:r>
    </w:p>
    <w:p w:rsidR="00935C56" w:rsidRPr="00935C56" w:rsidRDefault="00935C56" w:rsidP="00935C56">
      <w:pPr>
        <w:jc w:val="both"/>
        <w:rPr>
          <w:rFonts w:ascii="Arial" w:hAnsi="Arial" w:cs="Arial"/>
          <w:color w:val="000000"/>
        </w:rPr>
      </w:pPr>
    </w:p>
    <w:p w:rsidR="00935C56" w:rsidRPr="00935C56" w:rsidRDefault="00935C56" w:rsidP="00935C56">
      <w:pPr>
        <w:jc w:val="both"/>
        <w:rPr>
          <w:rFonts w:ascii="Arial" w:hAnsi="Arial" w:cs="Arial"/>
        </w:rPr>
      </w:pPr>
      <w:r w:rsidRPr="00935C56">
        <w:rPr>
          <w:rFonts w:ascii="Arial" w:hAnsi="Arial" w:cs="Arial"/>
          <w:color w:val="000000"/>
        </w:rPr>
        <w:tab/>
      </w:r>
      <w:r w:rsidRPr="00935C56">
        <w:rPr>
          <w:rFonts w:ascii="Arial" w:hAnsi="Arial" w:cs="Arial"/>
        </w:rPr>
        <w:t>Art. 1</w:t>
      </w:r>
      <w:r w:rsidRPr="00935C56">
        <w:rPr>
          <w:rFonts w:ascii="Arial" w:hAnsi="Arial" w:cs="Arial"/>
          <w:vertAlign w:val="superscript"/>
        </w:rPr>
        <w:t>o</w:t>
      </w:r>
      <w:r w:rsidRPr="00935C56">
        <w:rPr>
          <w:rFonts w:ascii="Arial" w:hAnsi="Arial" w:cs="Arial"/>
        </w:rPr>
        <w:t xml:space="preserve">. – Nomear a fonoaudióloga </w:t>
      </w:r>
      <w:r w:rsidRPr="00935C56">
        <w:rPr>
          <w:rFonts w:ascii="Arial" w:hAnsi="Arial" w:cs="Arial"/>
          <w:b/>
        </w:rPr>
        <w:t>MARIA DE FÁTIMA LAGO ALVITE</w:t>
      </w:r>
      <w:r w:rsidRPr="00935C56">
        <w:rPr>
          <w:rFonts w:ascii="Arial" w:hAnsi="Arial" w:cs="Arial"/>
        </w:rPr>
        <w:t xml:space="preserve"> (CRFa 1-9613) como Colaboradora do CRFa-1</w:t>
      </w:r>
      <w:r w:rsidRPr="00935C56">
        <w:rPr>
          <w:rFonts w:ascii="Arial" w:hAnsi="Arial" w:cs="Arial"/>
          <w:vertAlign w:val="superscript"/>
        </w:rPr>
        <w:t>a</w:t>
      </w:r>
      <w:r w:rsidRPr="00935C56">
        <w:rPr>
          <w:rFonts w:ascii="Arial" w:hAnsi="Arial" w:cs="Arial"/>
        </w:rPr>
        <w:t>. Região e representante junto ao Grupo de Trabalho de Disfagia, coordenado pelo Conselho Federal de Fonoaudiologia, cujo tema central é “Leis e Normas para Regular a Atuação na Disfagia Orofaríngea”;</w:t>
      </w:r>
    </w:p>
    <w:p w:rsidR="00935C56" w:rsidRPr="00935C56" w:rsidRDefault="00935C56" w:rsidP="00935C56">
      <w:pPr>
        <w:jc w:val="both"/>
        <w:rPr>
          <w:rFonts w:ascii="Arial" w:hAnsi="Arial" w:cs="Arial"/>
        </w:rPr>
      </w:pPr>
    </w:p>
    <w:p w:rsidR="00935C56" w:rsidRPr="00935C56" w:rsidRDefault="00935C56" w:rsidP="00935C56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35C56">
        <w:rPr>
          <w:rFonts w:ascii="Arial" w:hAnsi="Arial" w:cs="Arial"/>
          <w:sz w:val="24"/>
          <w:szCs w:val="24"/>
        </w:rPr>
        <w:tab/>
        <w:t>Art. 2º - A presente Portaria entra em vigor nesta data, revogadas as disposições em contrário.</w:t>
      </w:r>
    </w:p>
    <w:p w:rsidR="00935C56" w:rsidRPr="00935C56" w:rsidRDefault="00935C56" w:rsidP="00935C56">
      <w:pPr>
        <w:jc w:val="both"/>
        <w:rPr>
          <w:rFonts w:ascii="Arial" w:hAnsi="Arial" w:cs="Arial"/>
        </w:rPr>
      </w:pPr>
    </w:p>
    <w:p w:rsidR="00935C56" w:rsidRPr="00935C56" w:rsidRDefault="00935C56" w:rsidP="00D215BA">
      <w:pPr>
        <w:jc w:val="center"/>
        <w:rPr>
          <w:rFonts w:ascii="Arial" w:hAnsi="Arial" w:cs="Arial"/>
        </w:rPr>
      </w:pPr>
      <w:r w:rsidRPr="00935C56">
        <w:rPr>
          <w:rFonts w:ascii="Arial" w:hAnsi="Arial" w:cs="Arial"/>
        </w:rPr>
        <w:t>Rio de Janeiro, 09 de fevereiro de 2014.</w:t>
      </w:r>
      <w:bookmarkStart w:id="0" w:name="_GoBack"/>
      <w:bookmarkEnd w:id="0"/>
    </w:p>
    <w:p w:rsidR="00935C56" w:rsidRDefault="00935C56" w:rsidP="00D215BA">
      <w:pPr>
        <w:jc w:val="center"/>
        <w:rPr>
          <w:rFonts w:ascii="Arial" w:hAnsi="Arial" w:cs="Arial"/>
        </w:rPr>
      </w:pPr>
    </w:p>
    <w:p w:rsidR="00D215BA" w:rsidRPr="00935C56" w:rsidRDefault="00D215BA" w:rsidP="00D215BA">
      <w:pPr>
        <w:jc w:val="center"/>
        <w:rPr>
          <w:rFonts w:ascii="Arial" w:hAnsi="Arial" w:cs="Arial"/>
        </w:rPr>
      </w:pPr>
    </w:p>
    <w:p w:rsidR="00935C56" w:rsidRPr="00935C56" w:rsidRDefault="00935C56" w:rsidP="00D215BA">
      <w:pPr>
        <w:jc w:val="center"/>
        <w:rPr>
          <w:rFonts w:ascii="Arial" w:hAnsi="Arial" w:cs="Arial"/>
        </w:rPr>
      </w:pPr>
      <w:r w:rsidRPr="00935C56">
        <w:rPr>
          <w:rFonts w:ascii="Arial" w:hAnsi="Arial" w:cs="Arial"/>
        </w:rPr>
        <w:t>LUCIA PROVENZANO</w:t>
      </w:r>
    </w:p>
    <w:p w:rsidR="00935C56" w:rsidRPr="00935C56" w:rsidRDefault="00935C56" w:rsidP="00D215BA">
      <w:pPr>
        <w:jc w:val="center"/>
        <w:rPr>
          <w:rFonts w:ascii="Arial" w:hAnsi="Arial" w:cs="Arial"/>
        </w:rPr>
      </w:pPr>
      <w:r w:rsidRPr="00935C56">
        <w:rPr>
          <w:rFonts w:ascii="Arial" w:hAnsi="Arial" w:cs="Arial"/>
        </w:rPr>
        <w:t>Presidente</w:t>
      </w:r>
    </w:p>
    <w:p w:rsidR="00935C56" w:rsidRPr="00935C56" w:rsidRDefault="00935C56" w:rsidP="00D215BA">
      <w:pPr>
        <w:jc w:val="center"/>
        <w:rPr>
          <w:rFonts w:ascii="Arial" w:hAnsi="Arial" w:cs="Arial"/>
        </w:rPr>
      </w:pPr>
    </w:p>
    <w:p w:rsidR="00935C56" w:rsidRPr="00935C56" w:rsidRDefault="00935C56" w:rsidP="00D215BA">
      <w:pPr>
        <w:jc w:val="center"/>
        <w:rPr>
          <w:rFonts w:ascii="Arial" w:hAnsi="Arial" w:cs="Arial"/>
        </w:rPr>
      </w:pPr>
    </w:p>
    <w:p w:rsidR="00935C56" w:rsidRPr="00935C56" w:rsidRDefault="00935C56" w:rsidP="00D215BA">
      <w:pPr>
        <w:jc w:val="center"/>
        <w:rPr>
          <w:rFonts w:ascii="Arial" w:hAnsi="Arial" w:cs="Arial"/>
        </w:rPr>
      </w:pPr>
      <w:r w:rsidRPr="00935C56">
        <w:rPr>
          <w:rFonts w:ascii="Arial" w:hAnsi="Arial" w:cs="Arial"/>
        </w:rPr>
        <w:t>KATIA SANTANA</w:t>
      </w:r>
    </w:p>
    <w:p w:rsidR="00935C56" w:rsidRPr="00935C56" w:rsidRDefault="00935C56" w:rsidP="00D215BA">
      <w:pPr>
        <w:jc w:val="center"/>
        <w:rPr>
          <w:rFonts w:ascii="Arial" w:hAnsi="Arial" w:cs="Arial"/>
        </w:rPr>
      </w:pPr>
      <w:r w:rsidRPr="00935C56">
        <w:rPr>
          <w:rFonts w:ascii="Arial" w:hAnsi="Arial" w:cs="Arial"/>
        </w:rPr>
        <w:t>Diretora-Secretária</w:t>
      </w:r>
    </w:p>
    <w:p w:rsidR="00935C56" w:rsidRPr="00935C56" w:rsidRDefault="00935C56" w:rsidP="00935C56">
      <w:pPr>
        <w:rPr>
          <w:rFonts w:ascii="Arial" w:hAnsi="Arial" w:cs="Arial"/>
        </w:rPr>
      </w:pPr>
    </w:p>
    <w:p w:rsidR="00D16282" w:rsidRPr="00935C56" w:rsidRDefault="00D16282" w:rsidP="00FC3875">
      <w:pPr>
        <w:rPr>
          <w:rFonts w:ascii="Arial" w:hAnsi="Arial" w:cs="Arial"/>
        </w:rPr>
      </w:pPr>
    </w:p>
    <w:sectPr w:rsidR="00D16282" w:rsidRPr="00935C56" w:rsidSect="00C53061">
      <w:headerReference w:type="default" r:id="rId8"/>
      <w:footerReference w:type="default" r:id="rId9"/>
      <w:pgSz w:w="11909" w:h="16834" w:code="9"/>
      <w:pgMar w:top="567" w:right="1418" w:bottom="567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E5" w:rsidRDefault="008A7FE5">
      <w:r>
        <w:separator/>
      </w:r>
    </w:p>
  </w:endnote>
  <w:endnote w:type="continuationSeparator" w:id="0">
    <w:p w:rsidR="008A7FE5" w:rsidRDefault="008A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2" w:rsidRDefault="00D16282">
    <w:pPr>
      <w:pStyle w:val="Rodap"/>
      <w:jc w:val="center"/>
      <w:rPr>
        <w:rFonts w:ascii="Verdana" w:hAnsi="Verdana"/>
        <w:bCs/>
        <w:sz w:val="19"/>
        <w:szCs w:val="16"/>
      </w:rPr>
    </w:pPr>
    <w:r>
      <w:rPr>
        <w:rFonts w:ascii="Verdana" w:hAnsi="Verdana"/>
        <w:bCs/>
        <w:sz w:val="19"/>
        <w:szCs w:val="16"/>
      </w:rPr>
      <w:t>Rua Álvaro Alvim, 21 / 5º andar - Centro - Rio de Janeiro - RJ - CEP: 20031-010</w:t>
    </w:r>
  </w:p>
  <w:p w:rsidR="00D16282" w:rsidRDefault="00D16282">
    <w:pPr>
      <w:pStyle w:val="Rodap"/>
      <w:jc w:val="center"/>
      <w:rPr>
        <w:rFonts w:ascii="Verdana" w:hAnsi="Verdana"/>
        <w:bCs/>
        <w:sz w:val="18"/>
        <w:szCs w:val="16"/>
      </w:rPr>
    </w:pPr>
    <w:r>
      <w:rPr>
        <w:rFonts w:ascii="Verdana" w:hAnsi="Verdana"/>
        <w:bCs/>
        <w:sz w:val="19"/>
        <w:szCs w:val="16"/>
      </w:rPr>
      <w:t>Tel/Fax: (21) 2533-2916</w:t>
    </w:r>
    <w:r>
      <w:rPr>
        <w:rFonts w:ascii="Verdana" w:hAnsi="Verdana"/>
        <w:bCs/>
        <w:sz w:val="18"/>
        <w:szCs w:val="16"/>
      </w:rPr>
      <w:t xml:space="preserve"> </w:t>
    </w:r>
  </w:p>
  <w:p w:rsidR="00D16282" w:rsidRDefault="00D16282">
    <w:pPr>
      <w:pStyle w:val="Rodap"/>
      <w:jc w:val="center"/>
      <w:rPr>
        <w:rFonts w:ascii="Verdana" w:hAnsi="Verdana" w:cs="Arial"/>
        <w:bCs/>
        <w:sz w:val="18"/>
        <w:szCs w:val="20"/>
      </w:rPr>
    </w:pPr>
    <w:r>
      <w:rPr>
        <w:rFonts w:ascii="Verdana" w:hAnsi="Verdana"/>
        <w:bCs/>
        <w:sz w:val="18"/>
        <w:szCs w:val="16"/>
      </w:rPr>
      <w:t xml:space="preserve">E-mail: </w:t>
    </w:r>
    <w:hyperlink r:id="rId1" w:history="1">
      <w:r>
        <w:rPr>
          <w:rStyle w:val="Hyperlink"/>
          <w:rFonts w:ascii="Verdana" w:hAnsi="Verdana"/>
          <w:bCs/>
          <w:sz w:val="18"/>
          <w:szCs w:val="16"/>
        </w:rPr>
        <w:t>contato@crefono1.gov.br</w:t>
      </w:r>
    </w:hyperlink>
    <w:r>
      <w:rPr>
        <w:rFonts w:ascii="Verdana" w:hAnsi="Verdana"/>
        <w:bCs/>
        <w:sz w:val="18"/>
        <w:szCs w:val="16"/>
      </w:rPr>
      <w:t xml:space="preserve"> / Site: </w:t>
    </w:r>
    <w:hyperlink r:id="rId2" w:history="1">
      <w:r>
        <w:rPr>
          <w:rStyle w:val="Hyperlink"/>
          <w:rFonts w:ascii="Verdana" w:hAnsi="Verdana" w:cs="Arial"/>
          <w:bCs/>
          <w:sz w:val="18"/>
          <w:szCs w:val="20"/>
        </w:rPr>
        <w:t>www.crefono1.gov.br</w:t>
      </w:r>
    </w:hyperlink>
  </w:p>
  <w:p w:rsidR="00D16282" w:rsidRDefault="00D16282">
    <w:pPr>
      <w:pStyle w:val="Rodap"/>
      <w:jc w:val="center"/>
      <w:rPr>
        <w:rFonts w:ascii="Verdana" w:hAnsi="Verdana"/>
        <w:bCs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E5" w:rsidRDefault="008A7FE5">
      <w:r>
        <w:separator/>
      </w:r>
    </w:p>
  </w:footnote>
  <w:footnote w:type="continuationSeparator" w:id="0">
    <w:p w:rsidR="008A7FE5" w:rsidRDefault="008A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2" w:rsidRDefault="00D215BA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-1631315</wp:posOffset>
          </wp:positionH>
          <wp:positionV relativeFrom="paragraph">
            <wp:posOffset>13970</wp:posOffset>
          </wp:positionV>
          <wp:extent cx="4091305" cy="1197610"/>
          <wp:effectExtent l="0" t="0" r="4445" b="2540"/>
          <wp:wrapNone/>
          <wp:docPr id="4" name="Imagem 4" descr="TIMBRADO CREFONO1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ADO CREFONO1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80"/>
                  <a:stretch>
                    <a:fillRect/>
                  </a:stretch>
                </pic:blipFill>
                <pic:spPr bwMode="auto">
                  <a:xfrm>
                    <a:off x="0" y="0"/>
                    <a:ext cx="409130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282">
      <w:tab/>
    </w: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  <w:r>
      <w:rPr>
        <w:rFonts w:ascii="Verdana" w:hAnsi="Verdana" w:cs="Tahoma"/>
        <w:b/>
        <w:bCs/>
        <w:sz w:val="20"/>
        <w:szCs w:val="20"/>
      </w:rPr>
      <w:t>Jurisdição no Estado do Rio de Janeiro</w:t>
    </w:r>
  </w:p>
  <w:p w:rsidR="00D16282" w:rsidRDefault="00D16282">
    <w:pPr>
      <w:pStyle w:val="Cabealho"/>
    </w:pPr>
  </w:p>
  <w:p w:rsidR="00D16282" w:rsidRDefault="00D16282">
    <w:pPr>
      <w:pStyle w:val="Cabealho"/>
    </w:pPr>
  </w:p>
  <w:p w:rsidR="00D16282" w:rsidRDefault="00D162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036C1D"/>
    <w:multiLevelType w:val="hybridMultilevel"/>
    <w:tmpl w:val="A56813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8"/>
    <w:rsid w:val="00003217"/>
    <w:rsid w:val="000C278F"/>
    <w:rsid w:val="000D7B39"/>
    <w:rsid w:val="002225BF"/>
    <w:rsid w:val="00237A31"/>
    <w:rsid w:val="00334C67"/>
    <w:rsid w:val="003B15B9"/>
    <w:rsid w:val="005A0B74"/>
    <w:rsid w:val="006978B2"/>
    <w:rsid w:val="00724ACC"/>
    <w:rsid w:val="007E3D38"/>
    <w:rsid w:val="008A7FE5"/>
    <w:rsid w:val="00935C56"/>
    <w:rsid w:val="009F37E6"/>
    <w:rsid w:val="009F790D"/>
    <w:rsid w:val="00B22538"/>
    <w:rsid w:val="00B324D1"/>
    <w:rsid w:val="00C53061"/>
    <w:rsid w:val="00D16282"/>
    <w:rsid w:val="00D215BA"/>
    <w:rsid w:val="00DE3677"/>
    <w:rsid w:val="00E25ADE"/>
    <w:rsid w:val="00EE11FC"/>
    <w:rsid w:val="00F65206"/>
    <w:rsid w:val="00F851F9"/>
    <w:rsid w:val="00FC3875"/>
    <w:rsid w:val="00FC3D4F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MS Mincho" w:hAnsi="Arial" w:cs="Arial"/>
      <w:b/>
      <w:bCs/>
      <w:szCs w:val="20"/>
      <w:lang w:eastAsia="zh-CN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  <w:lang w:eastAsia="pt-BR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uppressAutoHyphens/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2"/>
      <w:szCs w:val="20"/>
      <w:lang w:eastAsia="pt-BR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0"/>
      <w:szCs w:val="20"/>
      <w:lang w:eastAsia="pt-BR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eastAsia="MS Mincho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paragraph" w:customStyle="1" w:styleId="DefinitionTerm">
    <w:name w:val="Definition Term"/>
    <w:basedOn w:val="Normal"/>
    <w:next w:val="DefinitionList"/>
    <w:rsid w:val="00EE11FC"/>
    <w:pPr>
      <w:widowControl w:val="0"/>
    </w:pPr>
    <w:rPr>
      <w:snapToGrid w:val="0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EE11FC"/>
    <w:pPr>
      <w:widowControl w:val="0"/>
      <w:ind w:left="360"/>
    </w:pPr>
    <w:rPr>
      <w:snapToGrid w:val="0"/>
      <w:szCs w:val="20"/>
      <w:lang w:eastAsia="pt-BR"/>
    </w:rPr>
  </w:style>
  <w:style w:type="character" w:styleId="nfase">
    <w:name w:val="Emphasis"/>
    <w:qFormat/>
    <w:rsid w:val="00EE11FC"/>
    <w:rPr>
      <w:i/>
    </w:rPr>
  </w:style>
  <w:style w:type="character" w:styleId="Forte">
    <w:name w:val="Strong"/>
    <w:qFormat/>
    <w:rsid w:val="00EE11FC"/>
    <w:rPr>
      <w:b/>
    </w:rPr>
  </w:style>
  <w:style w:type="character" w:customStyle="1" w:styleId="HTMLMarkup">
    <w:name w:val="HTML Markup"/>
    <w:rsid w:val="00EE11FC"/>
    <w:rPr>
      <w:vanish/>
      <w:color w:val="FF0000"/>
    </w:rPr>
  </w:style>
  <w:style w:type="paragraph" w:styleId="TextosemFormatao">
    <w:name w:val="Plain Text"/>
    <w:basedOn w:val="Normal"/>
    <w:link w:val="TextosemFormataoChar"/>
    <w:semiHidden/>
    <w:unhideWhenUsed/>
    <w:rsid w:val="00935C56"/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35C56"/>
    <w:rPr>
      <w:rFonts w:ascii="Courier New" w:hAnsi="Courier New"/>
    </w:rPr>
  </w:style>
  <w:style w:type="paragraph" w:customStyle="1" w:styleId="Estilo1">
    <w:name w:val="Estilo1"/>
    <w:basedOn w:val="Recuodecorpodetexto"/>
    <w:rsid w:val="00935C56"/>
    <w:pPr>
      <w:ind w:firstLine="709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MS Mincho" w:hAnsi="Arial" w:cs="Arial"/>
      <w:b/>
      <w:bCs/>
      <w:szCs w:val="20"/>
      <w:lang w:eastAsia="zh-CN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  <w:lang w:eastAsia="pt-BR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uppressAutoHyphens/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2"/>
      <w:szCs w:val="20"/>
      <w:lang w:eastAsia="pt-BR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0"/>
      <w:szCs w:val="20"/>
      <w:lang w:eastAsia="pt-BR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eastAsia="MS Mincho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paragraph" w:customStyle="1" w:styleId="DefinitionTerm">
    <w:name w:val="Definition Term"/>
    <w:basedOn w:val="Normal"/>
    <w:next w:val="DefinitionList"/>
    <w:rsid w:val="00EE11FC"/>
    <w:pPr>
      <w:widowControl w:val="0"/>
    </w:pPr>
    <w:rPr>
      <w:snapToGrid w:val="0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EE11FC"/>
    <w:pPr>
      <w:widowControl w:val="0"/>
      <w:ind w:left="360"/>
    </w:pPr>
    <w:rPr>
      <w:snapToGrid w:val="0"/>
      <w:szCs w:val="20"/>
      <w:lang w:eastAsia="pt-BR"/>
    </w:rPr>
  </w:style>
  <w:style w:type="character" w:styleId="nfase">
    <w:name w:val="Emphasis"/>
    <w:qFormat/>
    <w:rsid w:val="00EE11FC"/>
    <w:rPr>
      <w:i/>
    </w:rPr>
  </w:style>
  <w:style w:type="character" w:styleId="Forte">
    <w:name w:val="Strong"/>
    <w:qFormat/>
    <w:rsid w:val="00EE11FC"/>
    <w:rPr>
      <w:b/>
    </w:rPr>
  </w:style>
  <w:style w:type="character" w:customStyle="1" w:styleId="HTMLMarkup">
    <w:name w:val="HTML Markup"/>
    <w:rsid w:val="00EE11FC"/>
    <w:rPr>
      <w:vanish/>
      <w:color w:val="FF0000"/>
    </w:rPr>
  </w:style>
  <w:style w:type="paragraph" w:styleId="TextosemFormatao">
    <w:name w:val="Plain Text"/>
    <w:basedOn w:val="Normal"/>
    <w:link w:val="TextosemFormataoChar"/>
    <w:semiHidden/>
    <w:unhideWhenUsed/>
    <w:rsid w:val="00935C56"/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35C56"/>
    <w:rPr>
      <w:rFonts w:ascii="Courier New" w:hAnsi="Courier New"/>
    </w:rPr>
  </w:style>
  <w:style w:type="paragraph" w:customStyle="1" w:styleId="Estilo1">
    <w:name w:val="Estilo1"/>
    <w:basedOn w:val="Recuodecorpodetexto"/>
    <w:rsid w:val="00935C56"/>
    <w:pPr>
      <w:ind w:firstLine="709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" TargetMode="External"/><Relationship Id="rId1" Type="http://schemas.openxmlformats.org/officeDocument/2006/relationships/hyperlink" Target="mailto:contato@crefono1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http://www.crefono1.gov.br/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mailto:contato@crefono1.gov.br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Geral</cp:lastModifiedBy>
  <cp:revision>2</cp:revision>
  <cp:lastPrinted>2013-10-04T18:29:00Z</cp:lastPrinted>
  <dcterms:created xsi:type="dcterms:W3CDTF">2015-02-10T11:21:00Z</dcterms:created>
  <dcterms:modified xsi:type="dcterms:W3CDTF">2015-02-10T11:21:00Z</dcterms:modified>
</cp:coreProperties>
</file>